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29DE5" w14:textId="77777777" w:rsidR="00F533F5" w:rsidRPr="00421CBC" w:rsidRDefault="00F533F5">
      <w:pPr>
        <w:rPr>
          <w:sz w:val="22"/>
          <w:szCs w:val="22"/>
        </w:rPr>
      </w:pPr>
      <w:bookmarkStart w:id="0" w:name="_GoBack"/>
      <w:bookmarkEnd w:id="0"/>
    </w:p>
    <w:p w14:paraId="4343E1A7" w14:textId="0B638885" w:rsidR="007E421B" w:rsidRPr="00421CBC" w:rsidRDefault="00382931">
      <w:pPr>
        <w:rPr>
          <w:sz w:val="22"/>
          <w:szCs w:val="22"/>
        </w:rPr>
      </w:pPr>
      <w:r>
        <w:rPr>
          <w:sz w:val="22"/>
          <w:szCs w:val="22"/>
        </w:rPr>
        <w:t>ORGANIZATION</w:t>
      </w:r>
      <w:r w:rsidR="00F533F5" w:rsidRPr="00421CBC">
        <w:rPr>
          <w:sz w:val="22"/>
          <w:szCs w:val="22"/>
        </w:rPr>
        <w:t xml:space="preserve"> is prepared to comply fully with the Families First Coronavirus Response Act (FFCRA), signed into law on March 18, 2020 and going into effect on April 2, 2020.</w:t>
      </w:r>
    </w:p>
    <w:p w14:paraId="38689A24" w14:textId="1FEE24A2" w:rsidR="00F533F5" w:rsidRPr="00421CBC" w:rsidRDefault="00F533F5">
      <w:pPr>
        <w:rPr>
          <w:sz w:val="22"/>
          <w:szCs w:val="22"/>
        </w:rPr>
      </w:pPr>
    </w:p>
    <w:p w14:paraId="0E000E41" w14:textId="2E2B2114" w:rsidR="00F533F5" w:rsidRPr="00421CBC" w:rsidRDefault="00F533F5">
      <w:pPr>
        <w:rPr>
          <w:sz w:val="22"/>
          <w:szCs w:val="22"/>
        </w:rPr>
      </w:pPr>
      <w:r w:rsidRPr="00421CBC">
        <w:rPr>
          <w:sz w:val="22"/>
          <w:szCs w:val="22"/>
        </w:rPr>
        <w:t xml:space="preserve">FFCRA provides two benefits to employees </w:t>
      </w:r>
      <w:proofErr w:type="gramStart"/>
      <w:r w:rsidRPr="00421CBC">
        <w:rPr>
          <w:sz w:val="22"/>
          <w:szCs w:val="22"/>
        </w:rPr>
        <w:t>in an effort to</w:t>
      </w:r>
      <w:proofErr w:type="gramEnd"/>
      <w:r w:rsidRPr="00421CBC">
        <w:rPr>
          <w:sz w:val="22"/>
          <w:szCs w:val="22"/>
        </w:rPr>
        <w:t xml:space="preserve"> support families during this unprecedented time.  One, Emergency FMLA (also called E-FMLA) and two, Paid Sick Leave.  This policy will summarize both and help you understand what you need to do to apply for each benefit.</w:t>
      </w:r>
    </w:p>
    <w:p w14:paraId="47A0C578" w14:textId="7DC47830" w:rsidR="00F533F5" w:rsidRPr="00421CBC" w:rsidRDefault="00F533F5">
      <w:pPr>
        <w:rPr>
          <w:sz w:val="22"/>
          <w:szCs w:val="22"/>
        </w:rPr>
      </w:pPr>
    </w:p>
    <w:p w14:paraId="7543C358" w14:textId="114A36AA" w:rsidR="00F533F5" w:rsidRPr="00421CBC" w:rsidRDefault="00C33817" w:rsidP="00421CBC">
      <w:pPr>
        <w:pBdr>
          <w:bottom w:val="single" w:sz="4" w:space="1" w:color="auto"/>
        </w:pBdr>
        <w:rPr>
          <w:b/>
          <w:bCs/>
          <w:sz w:val="22"/>
          <w:szCs w:val="22"/>
        </w:rPr>
      </w:pPr>
      <w:r w:rsidRPr="00421CBC">
        <w:rPr>
          <w:b/>
          <w:bCs/>
          <w:sz w:val="22"/>
          <w:szCs w:val="22"/>
        </w:rPr>
        <w:t>EMERGENCY FAMILY &amp; MEDICAL LEAVE</w:t>
      </w:r>
      <w:r w:rsidR="00F533F5" w:rsidRPr="00421CBC">
        <w:rPr>
          <w:b/>
          <w:bCs/>
          <w:sz w:val="22"/>
          <w:szCs w:val="22"/>
        </w:rPr>
        <w:t xml:space="preserve"> (E-FMLA)</w:t>
      </w:r>
    </w:p>
    <w:p w14:paraId="4FE52C85" w14:textId="77777777" w:rsidR="003A03B8" w:rsidRPr="00421CBC" w:rsidRDefault="003A03B8">
      <w:pPr>
        <w:rPr>
          <w:b/>
          <w:bCs/>
          <w:sz w:val="22"/>
          <w:szCs w:val="22"/>
        </w:rPr>
      </w:pPr>
    </w:p>
    <w:p w14:paraId="72EDB6F6" w14:textId="7C7C841C" w:rsidR="003A03B8" w:rsidRPr="00421CBC" w:rsidRDefault="003A03B8">
      <w:pPr>
        <w:rPr>
          <w:b/>
          <w:bCs/>
          <w:sz w:val="22"/>
          <w:szCs w:val="22"/>
        </w:rPr>
      </w:pPr>
      <w:r w:rsidRPr="00421CBC">
        <w:rPr>
          <w:b/>
          <w:bCs/>
          <w:sz w:val="22"/>
          <w:szCs w:val="22"/>
        </w:rPr>
        <w:t xml:space="preserve">Eligibility </w:t>
      </w:r>
    </w:p>
    <w:p w14:paraId="15F56DC2" w14:textId="73DEA5B9" w:rsidR="00F533F5" w:rsidRPr="00E87D1F" w:rsidRDefault="00F533F5">
      <w:pPr>
        <w:rPr>
          <w:sz w:val="22"/>
          <w:szCs w:val="22"/>
        </w:rPr>
      </w:pPr>
      <w:r w:rsidRPr="00421CBC">
        <w:rPr>
          <w:sz w:val="22"/>
          <w:szCs w:val="22"/>
        </w:rPr>
        <w:t xml:space="preserve">If you have worked for </w:t>
      </w:r>
      <w:r w:rsidR="00382931">
        <w:rPr>
          <w:sz w:val="22"/>
          <w:szCs w:val="22"/>
        </w:rPr>
        <w:t>ORGANIZATION</w:t>
      </w:r>
      <w:r w:rsidRPr="00421CBC">
        <w:rPr>
          <w:sz w:val="22"/>
          <w:szCs w:val="22"/>
        </w:rPr>
        <w:t xml:space="preserve"> </w:t>
      </w:r>
      <w:r w:rsidRPr="00E87D1F">
        <w:rPr>
          <w:sz w:val="22"/>
          <w:szCs w:val="22"/>
        </w:rPr>
        <w:t xml:space="preserve">for at least 30 days prior to the need for leave, you may be eligible for paid E-FMLA protected leave. E-FMLA is different from traditional FMLA in </w:t>
      </w:r>
      <w:r w:rsidR="003A03B8" w:rsidRPr="00E87D1F">
        <w:rPr>
          <w:sz w:val="22"/>
          <w:szCs w:val="22"/>
        </w:rPr>
        <w:t>t</w:t>
      </w:r>
      <w:r w:rsidR="00D95691" w:rsidRPr="00E87D1F">
        <w:rPr>
          <w:sz w:val="22"/>
          <w:szCs w:val="22"/>
        </w:rPr>
        <w:t>hree</w:t>
      </w:r>
      <w:r w:rsidR="003A03B8" w:rsidRPr="00E87D1F">
        <w:rPr>
          <w:sz w:val="22"/>
          <w:szCs w:val="22"/>
        </w:rPr>
        <w:t xml:space="preserve"> main </w:t>
      </w:r>
      <w:r w:rsidRPr="00E87D1F">
        <w:rPr>
          <w:sz w:val="22"/>
          <w:szCs w:val="22"/>
        </w:rPr>
        <w:t xml:space="preserve">ways:  a) E-FMLA includes paid time, </w:t>
      </w:r>
      <w:r w:rsidR="003A03B8" w:rsidRPr="00E87D1F">
        <w:rPr>
          <w:sz w:val="22"/>
          <w:szCs w:val="22"/>
        </w:rPr>
        <w:t xml:space="preserve">and </w:t>
      </w:r>
      <w:r w:rsidRPr="00E87D1F">
        <w:rPr>
          <w:sz w:val="22"/>
          <w:szCs w:val="22"/>
        </w:rPr>
        <w:t xml:space="preserve">b) eligibility is based only on working for </w:t>
      </w:r>
      <w:r w:rsidR="00382931">
        <w:rPr>
          <w:sz w:val="22"/>
          <w:szCs w:val="22"/>
        </w:rPr>
        <w:t>ORGANIZATION</w:t>
      </w:r>
      <w:r w:rsidR="003A03B8" w:rsidRPr="00E87D1F">
        <w:rPr>
          <w:sz w:val="22"/>
          <w:szCs w:val="22"/>
        </w:rPr>
        <w:t xml:space="preserve"> </w:t>
      </w:r>
      <w:r w:rsidR="00B53908" w:rsidRPr="00E87D1F">
        <w:rPr>
          <w:sz w:val="22"/>
          <w:szCs w:val="22"/>
        </w:rPr>
        <w:t xml:space="preserve">for </w:t>
      </w:r>
      <w:r w:rsidRPr="00E87D1F">
        <w:rPr>
          <w:sz w:val="22"/>
          <w:szCs w:val="22"/>
        </w:rPr>
        <w:t xml:space="preserve">at least 30 days </w:t>
      </w:r>
      <w:r w:rsidR="003A03B8" w:rsidRPr="00E87D1F">
        <w:rPr>
          <w:sz w:val="22"/>
          <w:szCs w:val="22"/>
        </w:rPr>
        <w:t>before the need for leave</w:t>
      </w:r>
      <w:r w:rsidR="00D95691" w:rsidRPr="00E87D1F">
        <w:rPr>
          <w:sz w:val="22"/>
          <w:szCs w:val="22"/>
        </w:rPr>
        <w:t xml:space="preserve"> and (c) the qualifying reasons for </w:t>
      </w:r>
      <w:r w:rsidR="006572DE" w:rsidRPr="00E87D1F">
        <w:rPr>
          <w:sz w:val="22"/>
          <w:szCs w:val="22"/>
        </w:rPr>
        <w:t xml:space="preserve">this </w:t>
      </w:r>
      <w:r w:rsidR="00D95691" w:rsidRPr="00E87D1F">
        <w:rPr>
          <w:sz w:val="22"/>
          <w:szCs w:val="22"/>
        </w:rPr>
        <w:t xml:space="preserve">leave </w:t>
      </w:r>
      <w:r w:rsidR="006572DE" w:rsidRPr="00E87D1F">
        <w:rPr>
          <w:sz w:val="22"/>
          <w:szCs w:val="22"/>
        </w:rPr>
        <w:t xml:space="preserve">are specific to </w:t>
      </w:r>
      <w:r w:rsidR="00310323">
        <w:rPr>
          <w:sz w:val="22"/>
          <w:szCs w:val="22"/>
        </w:rPr>
        <w:t>the p</w:t>
      </w:r>
      <w:r w:rsidR="006572DE" w:rsidRPr="00E87D1F">
        <w:rPr>
          <w:sz w:val="22"/>
          <w:szCs w:val="22"/>
        </w:rPr>
        <w:t>ublic health emergency</w:t>
      </w:r>
      <w:r w:rsidR="004F0172">
        <w:rPr>
          <w:sz w:val="22"/>
          <w:szCs w:val="22"/>
        </w:rPr>
        <w:t xml:space="preserve"> with respect to COVID-19</w:t>
      </w:r>
      <w:r w:rsidR="002C4F67">
        <w:rPr>
          <w:sz w:val="22"/>
          <w:szCs w:val="22"/>
        </w:rPr>
        <w:t>.</w:t>
      </w:r>
    </w:p>
    <w:p w14:paraId="0BA9F524" w14:textId="122E185C" w:rsidR="003A03B8" w:rsidRPr="00E87D1F" w:rsidRDefault="003A03B8">
      <w:pPr>
        <w:rPr>
          <w:sz w:val="22"/>
          <w:szCs w:val="22"/>
        </w:rPr>
      </w:pPr>
    </w:p>
    <w:p w14:paraId="0D693055" w14:textId="69A49454" w:rsidR="003A03B8" w:rsidRPr="00421CBC" w:rsidRDefault="003A03B8">
      <w:pPr>
        <w:rPr>
          <w:b/>
          <w:bCs/>
          <w:sz w:val="22"/>
          <w:szCs w:val="22"/>
        </w:rPr>
      </w:pPr>
      <w:r w:rsidRPr="00421CBC">
        <w:rPr>
          <w:b/>
          <w:bCs/>
          <w:sz w:val="22"/>
          <w:szCs w:val="22"/>
        </w:rPr>
        <w:t>Qualifying Reason for Leave</w:t>
      </w:r>
      <w:r w:rsidR="007B5615" w:rsidRPr="00421CBC">
        <w:rPr>
          <w:b/>
          <w:bCs/>
          <w:sz w:val="22"/>
          <w:szCs w:val="22"/>
        </w:rPr>
        <w:t xml:space="preserve"> &amp; Length of Leave</w:t>
      </w:r>
    </w:p>
    <w:p w14:paraId="7B67EBE9" w14:textId="5411ACF3" w:rsidR="003A03B8" w:rsidRPr="00421CBC" w:rsidRDefault="003A03B8">
      <w:pPr>
        <w:rPr>
          <w:sz w:val="22"/>
          <w:szCs w:val="22"/>
        </w:rPr>
      </w:pPr>
      <w:r w:rsidRPr="00421CBC">
        <w:rPr>
          <w:sz w:val="22"/>
          <w:szCs w:val="22"/>
        </w:rPr>
        <w:t xml:space="preserve">E-FMLA is available for eligible employees who are unable to work </w:t>
      </w:r>
      <w:r w:rsidR="007308C0">
        <w:rPr>
          <w:sz w:val="22"/>
          <w:szCs w:val="22"/>
        </w:rPr>
        <w:t xml:space="preserve">(including telework) </w:t>
      </w:r>
      <w:r w:rsidRPr="00421CBC">
        <w:rPr>
          <w:sz w:val="22"/>
          <w:szCs w:val="22"/>
        </w:rPr>
        <w:t xml:space="preserve">and need leave from work to care for the employee’s child under the age of 18 years old due to the closing of the child’s school or place of care (or unavailability of childcare provider) due to </w:t>
      </w:r>
      <w:r w:rsidR="007308C0">
        <w:rPr>
          <w:sz w:val="22"/>
          <w:szCs w:val="22"/>
        </w:rPr>
        <w:t>the</w:t>
      </w:r>
      <w:r w:rsidRPr="00421CBC">
        <w:rPr>
          <w:sz w:val="22"/>
          <w:szCs w:val="22"/>
        </w:rPr>
        <w:t xml:space="preserve"> public health emergency</w:t>
      </w:r>
      <w:r w:rsidR="007308C0">
        <w:rPr>
          <w:sz w:val="22"/>
          <w:szCs w:val="22"/>
        </w:rPr>
        <w:t xml:space="preserve"> with respect to COVID-19</w:t>
      </w:r>
      <w:r w:rsidRPr="00421CBC">
        <w:rPr>
          <w:sz w:val="22"/>
          <w:szCs w:val="22"/>
        </w:rPr>
        <w:t xml:space="preserve">. </w:t>
      </w:r>
      <w:r w:rsidR="007B5615" w:rsidRPr="00421CBC">
        <w:rPr>
          <w:sz w:val="22"/>
          <w:szCs w:val="22"/>
        </w:rPr>
        <w:t xml:space="preserve"> E-FMLA provides up to 12 weeks of job-protected leave for eligible employees. </w:t>
      </w:r>
    </w:p>
    <w:p w14:paraId="4AD10061" w14:textId="4F086CBE" w:rsidR="003A03B8" w:rsidRPr="00421CBC" w:rsidRDefault="003A03B8">
      <w:pPr>
        <w:rPr>
          <w:sz w:val="22"/>
          <w:szCs w:val="22"/>
        </w:rPr>
      </w:pPr>
    </w:p>
    <w:p w14:paraId="11409742" w14:textId="1141F4A2" w:rsidR="003A03B8" w:rsidRPr="00421CBC" w:rsidRDefault="003A03B8">
      <w:pPr>
        <w:rPr>
          <w:b/>
          <w:bCs/>
          <w:sz w:val="22"/>
          <w:szCs w:val="22"/>
        </w:rPr>
      </w:pPr>
      <w:r w:rsidRPr="00421CBC">
        <w:rPr>
          <w:b/>
          <w:bCs/>
          <w:sz w:val="22"/>
          <w:szCs w:val="22"/>
        </w:rPr>
        <w:t>Paid Leave</w:t>
      </w:r>
    </w:p>
    <w:p w14:paraId="2A52B5DB" w14:textId="3C7CE278" w:rsidR="003A03B8" w:rsidRPr="00421CBC" w:rsidRDefault="003A03B8">
      <w:pPr>
        <w:rPr>
          <w:sz w:val="22"/>
          <w:szCs w:val="22"/>
        </w:rPr>
      </w:pPr>
      <w:r w:rsidRPr="00421CBC">
        <w:rPr>
          <w:sz w:val="22"/>
          <w:szCs w:val="22"/>
        </w:rPr>
        <w:t>For the first 10 days of E-</w:t>
      </w:r>
      <w:r w:rsidR="007B5615" w:rsidRPr="00421CBC">
        <w:rPr>
          <w:sz w:val="22"/>
          <w:szCs w:val="22"/>
        </w:rPr>
        <w:t>FMLA, you</w:t>
      </w:r>
      <w:r w:rsidRPr="00421CBC">
        <w:rPr>
          <w:sz w:val="22"/>
          <w:szCs w:val="22"/>
        </w:rPr>
        <w:t xml:space="preserve"> may choose to </w:t>
      </w:r>
      <w:r w:rsidR="002C4F67">
        <w:rPr>
          <w:sz w:val="22"/>
          <w:szCs w:val="22"/>
        </w:rPr>
        <w:t>take the leave as unpaid or use</w:t>
      </w:r>
      <w:r w:rsidRPr="00421CBC">
        <w:rPr>
          <w:sz w:val="22"/>
          <w:szCs w:val="22"/>
        </w:rPr>
        <w:t xml:space="preserve"> accrued paid time off (including </w:t>
      </w:r>
      <w:r w:rsidR="00765BEB">
        <w:rPr>
          <w:sz w:val="22"/>
          <w:szCs w:val="22"/>
        </w:rPr>
        <w:t xml:space="preserve">Emergency Paid Sick Leave described below, </w:t>
      </w:r>
      <w:r w:rsidR="002C4F67">
        <w:rPr>
          <w:sz w:val="22"/>
          <w:szCs w:val="22"/>
        </w:rPr>
        <w:t>PDO</w:t>
      </w:r>
      <w:r w:rsidRPr="00421CBC">
        <w:rPr>
          <w:sz w:val="22"/>
          <w:szCs w:val="22"/>
        </w:rPr>
        <w:t xml:space="preserve"> or sick leave).  After 10 working days, </w:t>
      </w:r>
      <w:r w:rsidR="00382931">
        <w:rPr>
          <w:sz w:val="22"/>
          <w:szCs w:val="22"/>
        </w:rPr>
        <w:t>ORGANIZATION</w:t>
      </w:r>
      <w:r w:rsidRPr="00421CBC">
        <w:rPr>
          <w:sz w:val="22"/>
          <w:szCs w:val="22"/>
        </w:rPr>
        <w:t xml:space="preserve"> will pay employees on approved leave two-thirds of the employee’s regular rate of pay for the number of hours the employee would have normally been scheduled – up to $200 per day and up to $10,000 total per employee.  </w:t>
      </w:r>
    </w:p>
    <w:p w14:paraId="57BD8E50" w14:textId="1E096722" w:rsidR="003A03B8" w:rsidRPr="00421CBC" w:rsidRDefault="003A03B8">
      <w:pPr>
        <w:rPr>
          <w:sz w:val="22"/>
          <w:szCs w:val="22"/>
        </w:rPr>
      </w:pPr>
    </w:p>
    <w:p w14:paraId="69C6558C" w14:textId="1FE470E6" w:rsidR="003A03B8" w:rsidRPr="00421CBC" w:rsidRDefault="003A03B8">
      <w:pPr>
        <w:rPr>
          <w:sz w:val="22"/>
          <w:szCs w:val="22"/>
        </w:rPr>
      </w:pPr>
      <w:r w:rsidRPr="00421CBC">
        <w:rPr>
          <w:sz w:val="22"/>
          <w:szCs w:val="22"/>
        </w:rPr>
        <w:t xml:space="preserve">Example:  Mary is a full-time employee who </w:t>
      </w:r>
      <w:r w:rsidR="007B5615" w:rsidRPr="00421CBC">
        <w:rPr>
          <w:sz w:val="22"/>
          <w:szCs w:val="22"/>
        </w:rPr>
        <w:t>is normally scheduled to work</w:t>
      </w:r>
      <w:r w:rsidRPr="00421CBC">
        <w:rPr>
          <w:sz w:val="22"/>
          <w:szCs w:val="22"/>
        </w:rPr>
        <w:t xml:space="preserve"> 40 hours per week</w:t>
      </w:r>
      <w:r w:rsidR="007B5615" w:rsidRPr="00421CBC">
        <w:rPr>
          <w:sz w:val="22"/>
          <w:szCs w:val="22"/>
        </w:rPr>
        <w:t xml:space="preserve"> and is paid $12 per hour</w:t>
      </w:r>
      <w:r w:rsidRPr="00421CBC">
        <w:rPr>
          <w:sz w:val="22"/>
          <w:szCs w:val="22"/>
        </w:rPr>
        <w:t xml:space="preserve">.  She has been </w:t>
      </w:r>
      <w:r w:rsidRPr="00E87D1F">
        <w:rPr>
          <w:sz w:val="22"/>
          <w:szCs w:val="22"/>
        </w:rPr>
        <w:t xml:space="preserve">approved for E-FMLA because her 10-year old child’s school is closed indefinitely.  Mary may choose to take </w:t>
      </w:r>
      <w:r w:rsidR="007B5615" w:rsidRPr="00E87D1F">
        <w:rPr>
          <w:sz w:val="22"/>
          <w:szCs w:val="22"/>
        </w:rPr>
        <w:t>days 1 th</w:t>
      </w:r>
      <w:r w:rsidR="00B53908" w:rsidRPr="00E87D1F">
        <w:rPr>
          <w:sz w:val="22"/>
          <w:szCs w:val="22"/>
        </w:rPr>
        <w:t>r</w:t>
      </w:r>
      <w:r w:rsidR="007B5615" w:rsidRPr="00E87D1F">
        <w:rPr>
          <w:sz w:val="22"/>
          <w:szCs w:val="22"/>
        </w:rPr>
        <w:t xml:space="preserve">ough 10 as </w:t>
      </w:r>
      <w:r w:rsidR="007B5615" w:rsidRPr="00421CBC">
        <w:rPr>
          <w:sz w:val="22"/>
          <w:szCs w:val="22"/>
        </w:rPr>
        <w:t xml:space="preserve">unpaid or use </w:t>
      </w:r>
      <w:r w:rsidR="00765BEB">
        <w:rPr>
          <w:sz w:val="22"/>
          <w:szCs w:val="22"/>
        </w:rPr>
        <w:t xml:space="preserve">Emergency Paid Sick Leave or </w:t>
      </w:r>
      <w:proofErr w:type="gramStart"/>
      <w:r w:rsidR="007B5615" w:rsidRPr="00421CBC">
        <w:rPr>
          <w:sz w:val="22"/>
          <w:szCs w:val="22"/>
        </w:rPr>
        <w:t>her</w:t>
      </w:r>
      <w:proofErr w:type="gramEnd"/>
      <w:r w:rsidR="007B5615" w:rsidRPr="00421CBC">
        <w:rPr>
          <w:sz w:val="22"/>
          <w:szCs w:val="22"/>
        </w:rPr>
        <w:t xml:space="preserve"> accrued paid time off.  Starting day 11, </w:t>
      </w:r>
      <w:r w:rsidR="00382931">
        <w:rPr>
          <w:sz w:val="22"/>
          <w:szCs w:val="22"/>
        </w:rPr>
        <w:t xml:space="preserve">ORGANIZATION </w:t>
      </w:r>
      <w:r w:rsidR="007B5615" w:rsidRPr="00421CBC">
        <w:rPr>
          <w:sz w:val="22"/>
          <w:szCs w:val="22"/>
        </w:rPr>
        <w:t xml:space="preserve">will pay Mary $320 per week:  $12 per hour x 40 hours/week = $480/week.  Two-thirds of $480/week = $320/week.  Mary will receive $320 per week for the length of her approved leave or up to 12 weeks.  </w:t>
      </w:r>
    </w:p>
    <w:p w14:paraId="639B2BA7" w14:textId="52E6905D" w:rsidR="007B5615" w:rsidRPr="00421CBC" w:rsidRDefault="007B5615">
      <w:pPr>
        <w:rPr>
          <w:sz w:val="22"/>
          <w:szCs w:val="22"/>
        </w:rPr>
      </w:pPr>
    </w:p>
    <w:p w14:paraId="723D32CC" w14:textId="6F009F41" w:rsidR="007B5615" w:rsidRPr="00421CBC" w:rsidRDefault="007B5615">
      <w:pPr>
        <w:rPr>
          <w:sz w:val="22"/>
          <w:szCs w:val="22"/>
        </w:rPr>
      </w:pPr>
      <w:r w:rsidRPr="00421CBC">
        <w:rPr>
          <w:sz w:val="22"/>
          <w:szCs w:val="22"/>
        </w:rPr>
        <w:t xml:space="preserve">Employees working part-time or irregular schedules will be paid based on the average number of hours the employee worked for the six months prior to taking E-FMLA.  For employees who have worked for </w:t>
      </w:r>
      <w:r w:rsidR="00382931">
        <w:rPr>
          <w:sz w:val="22"/>
          <w:szCs w:val="22"/>
        </w:rPr>
        <w:t>ORGANIZATION</w:t>
      </w:r>
      <w:r w:rsidRPr="00421CBC">
        <w:rPr>
          <w:sz w:val="22"/>
          <w:szCs w:val="22"/>
        </w:rPr>
        <w:t xml:space="preserve"> less than six months, the number of average hours reasonably expected at hire will be used to calculate paid leave.</w:t>
      </w:r>
    </w:p>
    <w:p w14:paraId="1DB90312" w14:textId="51D1E3F9" w:rsidR="007B5615" w:rsidRPr="00421CBC" w:rsidRDefault="007B5615">
      <w:pPr>
        <w:rPr>
          <w:sz w:val="22"/>
          <w:szCs w:val="22"/>
        </w:rPr>
      </w:pPr>
    </w:p>
    <w:p w14:paraId="7C239EE5" w14:textId="4CCC3F9A" w:rsidR="007B5615" w:rsidRDefault="003D611E">
      <w:pPr>
        <w:rPr>
          <w:b/>
          <w:bCs/>
          <w:sz w:val="22"/>
          <w:szCs w:val="22"/>
        </w:rPr>
      </w:pPr>
      <w:r>
        <w:rPr>
          <w:b/>
          <w:bCs/>
          <w:sz w:val="22"/>
          <w:szCs w:val="22"/>
        </w:rPr>
        <w:t>Applying for Leave</w:t>
      </w:r>
    </w:p>
    <w:p w14:paraId="52B0C2FF" w14:textId="565AD244" w:rsidR="003D611E" w:rsidRPr="003D611E" w:rsidRDefault="003D611E">
      <w:pPr>
        <w:rPr>
          <w:sz w:val="22"/>
          <w:szCs w:val="22"/>
        </w:rPr>
      </w:pPr>
      <w:r>
        <w:rPr>
          <w:sz w:val="22"/>
          <w:szCs w:val="22"/>
        </w:rPr>
        <w:t xml:space="preserve">Contact </w:t>
      </w:r>
      <w:r w:rsidR="002C4F67">
        <w:rPr>
          <w:sz w:val="22"/>
          <w:szCs w:val="22"/>
        </w:rPr>
        <w:t xml:space="preserve">the </w:t>
      </w:r>
      <w:r w:rsidR="00382931" w:rsidRPr="00382931">
        <w:rPr>
          <w:sz w:val="22"/>
          <w:szCs w:val="22"/>
          <w:highlight w:val="yellow"/>
        </w:rPr>
        <w:t>[INSERT APPROPRIATE TITLE]</w:t>
      </w:r>
      <w:r>
        <w:rPr>
          <w:sz w:val="22"/>
          <w:szCs w:val="22"/>
        </w:rPr>
        <w:t xml:space="preserve"> for a </w:t>
      </w:r>
      <w:r w:rsidRPr="003D611E">
        <w:rPr>
          <w:i/>
          <w:iCs/>
          <w:sz w:val="22"/>
          <w:szCs w:val="22"/>
        </w:rPr>
        <w:t>Request for E-FMLA Leave</w:t>
      </w:r>
      <w:r>
        <w:rPr>
          <w:sz w:val="22"/>
          <w:szCs w:val="22"/>
        </w:rPr>
        <w:t xml:space="preserve"> form and provide an email or other documentation of your need for leave. </w:t>
      </w:r>
    </w:p>
    <w:p w14:paraId="26CA1132" w14:textId="77777777" w:rsidR="007B5615" w:rsidRPr="00421CBC" w:rsidRDefault="007B5615">
      <w:pPr>
        <w:rPr>
          <w:sz w:val="22"/>
          <w:szCs w:val="22"/>
        </w:rPr>
      </w:pPr>
    </w:p>
    <w:p w14:paraId="6634F23D" w14:textId="504996A0" w:rsidR="007B5615" w:rsidRPr="00421CBC" w:rsidRDefault="007B5615">
      <w:pPr>
        <w:rPr>
          <w:b/>
          <w:bCs/>
          <w:sz w:val="22"/>
          <w:szCs w:val="22"/>
        </w:rPr>
      </w:pPr>
      <w:r w:rsidRPr="00421CBC">
        <w:rPr>
          <w:b/>
          <w:bCs/>
          <w:sz w:val="22"/>
          <w:szCs w:val="22"/>
        </w:rPr>
        <w:t>Job Restoration</w:t>
      </w:r>
    </w:p>
    <w:p w14:paraId="5D4179E2" w14:textId="1E48A11D" w:rsidR="00421CBC" w:rsidRDefault="00382931">
      <w:pPr>
        <w:rPr>
          <w:sz w:val="22"/>
          <w:szCs w:val="22"/>
        </w:rPr>
      </w:pPr>
      <w:r>
        <w:rPr>
          <w:sz w:val="22"/>
          <w:szCs w:val="22"/>
        </w:rPr>
        <w:t>ORGANIZATION</w:t>
      </w:r>
      <w:r w:rsidR="007B5615" w:rsidRPr="00421CBC">
        <w:rPr>
          <w:sz w:val="22"/>
          <w:szCs w:val="22"/>
        </w:rPr>
        <w:t xml:space="preserve"> will </w:t>
      </w:r>
      <w:r w:rsidR="003A2481">
        <w:rPr>
          <w:sz w:val="22"/>
          <w:szCs w:val="22"/>
        </w:rPr>
        <w:t xml:space="preserve">comply with the requirements </w:t>
      </w:r>
      <w:r w:rsidR="00454CB8">
        <w:rPr>
          <w:sz w:val="22"/>
          <w:szCs w:val="22"/>
        </w:rPr>
        <w:t>for job restoration as they exist under the federal Family and Medical Leave Act</w:t>
      </w:r>
      <w:r w:rsidR="000A262B">
        <w:rPr>
          <w:sz w:val="22"/>
          <w:szCs w:val="22"/>
        </w:rPr>
        <w:t xml:space="preserve"> as modified by the FFCRA</w:t>
      </w:r>
      <w:r w:rsidR="007B5615" w:rsidRPr="00421CBC">
        <w:rPr>
          <w:sz w:val="22"/>
          <w:szCs w:val="22"/>
        </w:rPr>
        <w:t xml:space="preserve">.  </w:t>
      </w:r>
    </w:p>
    <w:p w14:paraId="01EB4D62" w14:textId="699754B8" w:rsidR="003D611E" w:rsidRDefault="003D611E">
      <w:pPr>
        <w:rPr>
          <w:sz w:val="22"/>
          <w:szCs w:val="22"/>
        </w:rPr>
      </w:pPr>
    </w:p>
    <w:p w14:paraId="6D99F5B3" w14:textId="4673D295" w:rsidR="00E87D1F" w:rsidRDefault="00E87D1F">
      <w:pPr>
        <w:rPr>
          <w:sz w:val="22"/>
          <w:szCs w:val="22"/>
        </w:rPr>
      </w:pPr>
    </w:p>
    <w:p w14:paraId="64627006" w14:textId="2F70847A" w:rsidR="00E87D1F" w:rsidRDefault="00E87D1F">
      <w:pPr>
        <w:rPr>
          <w:sz w:val="22"/>
          <w:szCs w:val="22"/>
        </w:rPr>
      </w:pPr>
    </w:p>
    <w:p w14:paraId="0A96FE30" w14:textId="5DA21DF3" w:rsidR="00E87D1F" w:rsidRDefault="00E87D1F">
      <w:pPr>
        <w:rPr>
          <w:sz w:val="22"/>
          <w:szCs w:val="22"/>
        </w:rPr>
      </w:pPr>
    </w:p>
    <w:p w14:paraId="2F63DB0E" w14:textId="24D77185" w:rsidR="00E87D1F" w:rsidRDefault="00E87D1F">
      <w:pPr>
        <w:rPr>
          <w:sz w:val="22"/>
          <w:szCs w:val="22"/>
        </w:rPr>
      </w:pPr>
    </w:p>
    <w:p w14:paraId="782AAF17" w14:textId="77777777" w:rsidR="00E87D1F" w:rsidRDefault="00E87D1F">
      <w:pPr>
        <w:rPr>
          <w:sz w:val="22"/>
          <w:szCs w:val="22"/>
        </w:rPr>
      </w:pPr>
    </w:p>
    <w:p w14:paraId="43074915" w14:textId="77777777" w:rsidR="00421CBC" w:rsidRPr="00421CBC" w:rsidRDefault="00421CBC">
      <w:pPr>
        <w:rPr>
          <w:sz w:val="22"/>
          <w:szCs w:val="22"/>
        </w:rPr>
      </w:pPr>
    </w:p>
    <w:p w14:paraId="72F3F110" w14:textId="671FD87E" w:rsidR="00C33817" w:rsidRPr="00421CBC" w:rsidRDefault="00C33817" w:rsidP="00421CBC">
      <w:pPr>
        <w:pBdr>
          <w:bottom w:val="single" w:sz="4" w:space="1" w:color="auto"/>
        </w:pBdr>
        <w:rPr>
          <w:b/>
          <w:bCs/>
          <w:sz w:val="22"/>
          <w:szCs w:val="22"/>
        </w:rPr>
      </w:pPr>
      <w:r w:rsidRPr="00421CBC">
        <w:rPr>
          <w:b/>
          <w:bCs/>
          <w:sz w:val="22"/>
          <w:szCs w:val="22"/>
        </w:rPr>
        <w:t>EMERGENCY PAID SICK LEAVE</w:t>
      </w:r>
    </w:p>
    <w:p w14:paraId="4BC15794" w14:textId="5349A1A1" w:rsidR="00C33817" w:rsidRPr="00421CBC" w:rsidRDefault="00C33817">
      <w:pPr>
        <w:rPr>
          <w:b/>
          <w:bCs/>
          <w:sz w:val="22"/>
          <w:szCs w:val="22"/>
        </w:rPr>
      </w:pPr>
    </w:p>
    <w:p w14:paraId="4ACA87A9" w14:textId="288A8086" w:rsidR="00C33817" w:rsidRPr="00421CBC" w:rsidRDefault="00C33817">
      <w:pPr>
        <w:rPr>
          <w:b/>
          <w:bCs/>
          <w:sz w:val="22"/>
          <w:szCs w:val="22"/>
        </w:rPr>
      </w:pPr>
      <w:r w:rsidRPr="00421CBC">
        <w:rPr>
          <w:b/>
          <w:bCs/>
          <w:sz w:val="22"/>
          <w:szCs w:val="22"/>
        </w:rPr>
        <w:t>Eligibility</w:t>
      </w:r>
    </w:p>
    <w:p w14:paraId="6ACD69AD" w14:textId="647CE0B3" w:rsidR="00C33817" w:rsidRPr="00421CBC" w:rsidRDefault="00C33817">
      <w:pPr>
        <w:rPr>
          <w:sz w:val="22"/>
          <w:szCs w:val="22"/>
        </w:rPr>
      </w:pPr>
      <w:r w:rsidRPr="00421CBC">
        <w:rPr>
          <w:sz w:val="22"/>
          <w:szCs w:val="22"/>
        </w:rPr>
        <w:t xml:space="preserve">Full-time employees will be provided with up to </w:t>
      </w:r>
      <w:r w:rsidR="00D3008D">
        <w:rPr>
          <w:sz w:val="22"/>
          <w:szCs w:val="22"/>
        </w:rPr>
        <w:t>10 days (</w:t>
      </w:r>
      <w:r w:rsidRPr="00421CBC">
        <w:rPr>
          <w:sz w:val="22"/>
          <w:szCs w:val="22"/>
        </w:rPr>
        <w:t>80 hours</w:t>
      </w:r>
      <w:r w:rsidR="00D3008D">
        <w:rPr>
          <w:sz w:val="22"/>
          <w:szCs w:val="22"/>
        </w:rPr>
        <w:t>)</w:t>
      </w:r>
      <w:r w:rsidRPr="00421CBC">
        <w:rPr>
          <w:sz w:val="22"/>
          <w:szCs w:val="22"/>
        </w:rPr>
        <w:t xml:space="preserve"> of paid sick leave in certain situations</w:t>
      </w:r>
      <w:r w:rsidR="00257F46">
        <w:rPr>
          <w:sz w:val="22"/>
          <w:szCs w:val="22"/>
        </w:rPr>
        <w:t xml:space="preserve"> as</w:t>
      </w:r>
      <w:r w:rsidRPr="00421CBC">
        <w:rPr>
          <w:sz w:val="22"/>
          <w:szCs w:val="22"/>
        </w:rPr>
        <w:t xml:space="preserve"> listed below.</w:t>
      </w:r>
      <w:r w:rsidR="00257F46">
        <w:rPr>
          <w:sz w:val="22"/>
          <w:szCs w:val="22"/>
        </w:rPr>
        <w:t xml:space="preserve"> </w:t>
      </w:r>
      <w:r w:rsidR="00692830">
        <w:rPr>
          <w:sz w:val="22"/>
          <w:szCs w:val="22"/>
        </w:rPr>
        <w:t>Li</w:t>
      </w:r>
      <w:r w:rsidR="002C4F67">
        <w:rPr>
          <w:sz w:val="22"/>
          <w:szCs w:val="22"/>
        </w:rPr>
        <w:t>kewise, part-time employees will</w:t>
      </w:r>
      <w:r w:rsidR="00692830">
        <w:rPr>
          <w:sz w:val="22"/>
          <w:szCs w:val="22"/>
        </w:rPr>
        <w:t xml:space="preserve"> be provided </w:t>
      </w:r>
      <w:r w:rsidR="004A0386">
        <w:rPr>
          <w:sz w:val="22"/>
          <w:szCs w:val="22"/>
        </w:rPr>
        <w:t xml:space="preserve">with </w:t>
      </w:r>
      <w:r w:rsidR="00820984">
        <w:rPr>
          <w:sz w:val="22"/>
          <w:szCs w:val="22"/>
        </w:rPr>
        <w:t xml:space="preserve">paid sick leave up to the </w:t>
      </w:r>
      <w:r w:rsidR="008F3E8D">
        <w:rPr>
          <w:sz w:val="22"/>
          <w:szCs w:val="22"/>
        </w:rPr>
        <w:t>number of hours worked by the employee on average over a 2-week period in certain situations as listed below.</w:t>
      </w:r>
      <w:r w:rsidRPr="00421CBC">
        <w:rPr>
          <w:sz w:val="22"/>
          <w:szCs w:val="22"/>
        </w:rPr>
        <w:t xml:space="preserve"> This is provided to all employees regar</w:t>
      </w:r>
      <w:r w:rsidR="00421CBC" w:rsidRPr="00421CBC">
        <w:rPr>
          <w:sz w:val="22"/>
          <w:szCs w:val="22"/>
        </w:rPr>
        <w:t>d</w:t>
      </w:r>
      <w:r w:rsidRPr="00421CBC">
        <w:rPr>
          <w:sz w:val="22"/>
          <w:szCs w:val="22"/>
        </w:rPr>
        <w:t xml:space="preserve">less of length of service with </w:t>
      </w:r>
      <w:r w:rsidR="00382931">
        <w:rPr>
          <w:sz w:val="22"/>
          <w:szCs w:val="22"/>
        </w:rPr>
        <w:t>ORGANIZATION</w:t>
      </w:r>
      <w:r w:rsidRPr="00421CBC">
        <w:rPr>
          <w:sz w:val="22"/>
          <w:szCs w:val="22"/>
        </w:rPr>
        <w:t>.</w:t>
      </w:r>
    </w:p>
    <w:p w14:paraId="7185CC88" w14:textId="64715D22" w:rsidR="00C33817" w:rsidRPr="00421CBC" w:rsidRDefault="00C33817">
      <w:pPr>
        <w:rPr>
          <w:sz w:val="22"/>
          <w:szCs w:val="22"/>
        </w:rPr>
      </w:pPr>
    </w:p>
    <w:p w14:paraId="6C0ED3FD" w14:textId="21AFE8E0" w:rsidR="00C33817" w:rsidRPr="00421CBC" w:rsidRDefault="00C33817">
      <w:pPr>
        <w:rPr>
          <w:b/>
          <w:bCs/>
          <w:sz w:val="22"/>
          <w:szCs w:val="22"/>
        </w:rPr>
      </w:pPr>
      <w:r w:rsidRPr="00421CBC">
        <w:rPr>
          <w:b/>
          <w:bCs/>
          <w:sz w:val="22"/>
          <w:szCs w:val="22"/>
        </w:rPr>
        <w:t>Reasons for Leave</w:t>
      </w:r>
    </w:p>
    <w:p w14:paraId="7485AA72" w14:textId="1F3BD939" w:rsidR="00C33817" w:rsidRPr="00421CBC" w:rsidRDefault="00C33817">
      <w:pPr>
        <w:rPr>
          <w:sz w:val="22"/>
          <w:szCs w:val="22"/>
        </w:rPr>
      </w:pPr>
      <w:r w:rsidRPr="00421CBC">
        <w:rPr>
          <w:sz w:val="22"/>
          <w:szCs w:val="22"/>
        </w:rPr>
        <w:t>An eligible employee may take paid sick leave in the event the employee is:</w:t>
      </w:r>
    </w:p>
    <w:p w14:paraId="709C8BEB" w14:textId="09DEC9D3" w:rsidR="00C33817" w:rsidRPr="00421CBC" w:rsidRDefault="00C33817" w:rsidP="00C33817">
      <w:pPr>
        <w:pStyle w:val="NormalWeb"/>
        <w:numPr>
          <w:ilvl w:val="0"/>
          <w:numId w:val="1"/>
        </w:numPr>
        <w:rPr>
          <w:rFonts w:asciiTheme="minorHAnsi" w:eastAsiaTheme="minorHAnsi" w:hAnsiTheme="minorHAnsi" w:cstheme="minorBidi"/>
          <w:sz w:val="22"/>
          <w:szCs w:val="22"/>
        </w:rPr>
      </w:pPr>
      <w:r w:rsidRPr="00421CBC">
        <w:rPr>
          <w:rFonts w:asciiTheme="minorHAnsi" w:eastAsiaTheme="minorHAnsi" w:hAnsiTheme="minorHAnsi" w:cstheme="minorBidi"/>
          <w:sz w:val="22"/>
          <w:szCs w:val="22"/>
        </w:rPr>
        <w:t xml:space="preserve">Subject to a federal, state or local quarantine or isolation order related to COVID-19; </w:t>
      </w:r>
    </w:p>
    <w:p w14:paraId="40B09BC0" w14:textId="42BBFB3A" w:rsidR="00C33817" w:rsidRPr="00421CBC" w:rsidRDefault="00C33817" w:rsidP="00C33817">
      <w:pPr>
        <w:pStyle w:val="NormalWeb"/>
        <w:numPr>
          <w:ilvl w:val="0"/>
          <w:numId w:val="1"/>
        </w:numPr>
        <w:rPr>
          <w:rFonts w:asciiTheme="minorHAnsi" w:eastAsiaTheme="minorHAnsi" w:hAnsiTheme="minorHAnsi" w:cstheme="minorBidi"/>
          <w:sz w:val="22"/>
          <w:szCs w:val="22"/>
        </w:rPr>
      </w:pPr>
      <w:r w:rsidRPr="00421CBC">
        <w:rPr>
          <w:rFonts w:asciiTheme="minorHAnsi" w:eastAsiaTheme="minorHAnsi" w:hAnsiTheme="minorHAnsi" w:cstheme="minorBidi"/>
          <w:sz w:val="22"/>
          <w:szCs w:val="22"/>
        </w:rPr>
        <w:t xml:space="preserve">Advised by a health care provider to self-quarantine due to COVID-19 concerns; </w:t>
      </w:r>
    </w:p>
    <w:p w14:paraId="5253E572" w14:textId="14D68ECE" w:rsidR="00C33817" w:rsidRPr="00421CBC" w:rsidRDefault="00C33817" w:rsidP="00C33817">
      <w:pPr>
        <w:pStyle w:val="NormalWeb"/>
        <w:numPr>
          <w:ilvl w:val="0"/>
          <w:numId w:val="1"/>
        </w:numPr>
        <w:rPr>
          <w:rFonts w:asciiTheme="minorHAnsi" w:eastAsiaTheme="minorHAnsi" w:hAnsiTheme="minorHAnsi" w:cstheme="minorBidi"/>
          <w:sz w:val="22"/>
          <w:szCs w:val="22"/>
        </w:rPr>
      </w:pPr>
      <w:r w:rsidRPr="00421CBC">
        <w:rPr>
          <w:rFonts w:asciiTheme="minorHAnsi" w:eastAsiaTheme="minorHAnsi" w:hAnsiTheme="minorHAnsi" w:cstheme="minorBidi"/>
          <w:sz w:val="22"/>
          <w:szCs w:val="22"/>
        </w:rPr>
        <w:t xml:space="preserve">Experiencing COVID-19 symptoms and seeking medical diagnosis; </w:t>
      </w:r>
    </w:p>
    <w:p w14:paraId="7796384D" w14:textId="12112A2D" w:rsidR="00C33817" w:rsidRPr="00421CBC" w:rsidRDefault="00C33817" w:rsidP="00C33817">
      <w:pPr>
        <w:pStyle w:val="NormalWeb"/>
        <w:numPr>
          <w:ilvl w:val="0"/>
          <w:numId w:val="1"/>
        </w:numPr>
        <w:rPr>
          <w:rFonts w:asciiTheme="minorHAnsi" w:eastAsiaTheme="minorHAnsi" w:hAnsiTheme="minorHAnsi" w:cstheme="minorBidi"/>
          <w:sz w:val="22"/>
          <w:szCs w:val="22"/>
        </w:rPr>
      </w:pPr>
      <w:r w:rsidRPr="00421CBC">
        <w:rPr>
          <w:rFonts w:asciiTheme="minorHAnsi" w:eastAsiaTheme="minorHAnsi" w:hAnsiTheme="minorHAnsi" w:cstheme="minorBidi"/>
          <w:sz w:val="22"/>
          <w:szCs w:val="22"/>
        </w:rPr>
        <w:t xml:space="preserve">Caring for an individual subject to a federal, state or local quarantine or isolation order or advised by a health care provider to self-quarantine due to COVID-19 concerns; </w:t>
      </w:r>
    </w:p>
    <w:p w14:paraId="58FAE5C5" w14:textId="08ACF94C" w:rsidR="00C33817" w:rsidRPr="00421CBC" w:rsidRDefault="00C33817" w:rsidP="00C33817">
      <w:pPr>
        <w:pStyle w:val="NormalWeb"/>
        <w:numPr>
          <w:ilvl w:val="0"/>
          <w:numId w:val="1"/>
        </w:numPr>
        <w:rPr>
          <w:rFonts w:asciiTheme="minorHAnsi" w:eastAsiaTheme="minorHAnsi" w:hAnsiTheme="minorHAnsi" w:cstheme="minorBidi"/>
          <w:sz w:val="22"/>
          <w:szCs w:val="22"/>
        </w:rPr>
      </w:pPr>
      <w:r w:rsidRPr="00421CBC">
        <w:rPr>
          <w:rFonts w:asciiTheme="minorHAnsi" w:eastAsiaTheme="minorHAnsi" w:hAnsiTheme="minorHAnsi" w:cstheme="minorBidi"/>
          <w:sz w:val="22"/>
          <w:szCs w:val="22"/>
        </w:rPr>
        <w:t xml:space="preserve">Caring for the employee’s child if the child’s school or place of care is closed or the child’s care provider is unavailable due to </w:t>
      </w:r>
      <w:r w:rsidR="004471DC">
        <w:rPr>
          <w:rFonts w:asciiTheme="minorHAnsi" w:eastAsiaTheme="minorHAnsi" w:hAnsiTheme="minorHAnsi" w:cstheme="minorBidi"/>
          <w:sz w:val="22"/>
          <w:szCs w:val="22"/>
        </w:rPr>
        <w:t>t</w:t>
      </w:r>
      <w:r w:rsidR="002D0FF9">
        <w:rPr>
          <w:rFonts w:asciiTheme="minorHAnsi" w:eastAsiaTheme="minorHAnsi" w:hAnsiTheme="minorHAnsi" w:cstheme="minorBidi"/>
          <w:sz w:val="22"/>
          <w:szCs w:val="22"/>
        </w:rPr>
        <w:t>aking COVID-19 precautions</w:t>
      </w:r>
      <w:r w:rsidRPr="00421CBC">
        <w:rPr>
          <w:rFonts w:asciiTheme="minorHAnsi" w:eastAsiaTheme="minorHAnsi" w:hAnsiTheme="minorHAnsi" w:cstheme="minorBidi"/>
          <w:sz w:val="22"/>
          <w:szCs w:val="22"/>
        </w:rPr>
        <w:t xml:space="preserve">; or </w:t>
      </w:r>
    </w:p>
    <w:p w14:paraId="2C4DA3E3" w14:textId="7B1D520D" w:rsidR="00C33817" w:rsidRPr="00421CBC" w:rsidRDefault="00C33817" w:rsidP="00C33817">
      <w:pPr>
        <w:pStyle w:val="NormalWeb"/>
        <w:numPr>
          <w:ilvl w:val="0"/>
          <w:numId w:val="1"/>
        </w:numPr>
        <w:rPr>
          <w:rFonts w:asciiTheme="minorHAnsi" w:eastAsiaTheme="minorHAnsi" w:hAnsiTheme="minorHAnsi" w:cstheme="minorBidi"/>
          <w:sz w:val="22"/>
          <w:szCs w:val="22"/>
        </w:rPr>
      </w:pPr>
      <w:r w:rsidRPr="00421CBC">
        <w:rPr>
          <w:rFonts w:asciiTheme="minorHAnsi" w:eastAsiaTheme="minorHAnsi" w:hAnsiTheme="minorHAnsi" w:cstheme="minorBidi"/>
          <w:sz w:val="22"/>
          <w:szCs w:val="22"/>
        </w:rPr>
        <w:t xml:space="preserve">Experiencing any other substantially similar condition specified by the Secretary of Health and Human Services in consultation with the Secretary of the Treasury and the Secretary of Labor. </w:t>
      </w:r>
    </w:p>
    <w:p w14:paraId="43EB8AC4" w14:textId="77777777" w:rsidR="005F35CB" w:rsidRDefault="00C33817">
      <w:pPr>
        <w:rPr>
          <w:b/>
          <w:bCs/>
          <w:sz w:val="22"/>
          <w:szCs w:val="22"/>
        </w:rPr>
      </w:pPr>
      <w:r w:rsidRPr="00421CBC">
        <w:rPr>
          <w:b/>
          <w:bCs/>
          <w:sz w:val="22"/>
          <w:szCs w:val="22"/>
        </w:rPr>
        <w:t>Paid Leave</w:t>
      </w:r>
    </w:p>
    <w:p w14:paraId="622FE260" w14:textId="1914FD4F" w:rsidR="00C33817" w:rsidRPr="00885CCD" w:rsidRDefault="00C33817">
      <w:pPr>
        <w:rPr>
          <w:b/>
          <w:bCs/>
          <w:sz w:val="22"/>
          <w:szCs w:val="22"/>
        </w:rPr>
      </w:pPr>
      <w:r w:rsidRPr="00421CBC">
        <w:rPr>
          <w:sz w:val="22"/>
          <w:szCs w:val="22"/>
        </w:rPr>
        <w:t xml:space="preserve">Eligible employees will </w:t>
      </w:r>
      <w:r w:rsidR="006E6B6C">
        <w:rPr>
          <w:sz w:val="22"/>
          <w:szCs w:val="22"/>
        </w:rPr>
        <w:t>be paid their regular rate of pay</w:t>
      </w:r>
      <w:r w:rsidR="00A40AAF">
        <w:rPr>
          <w:sz w:val="22"/>
          <w:szCs w:val="22"/>
        </w:rPr>
        <w:t xml:space="preserve"> </w:t>
      </w:r>
      <w:r w:rsidR="005F35CB">
        <w:rPr>
          <w:sz w:val="22"/>
          <w:szCs w:val="22"/>
        </w:rPr>
        <w:t>as described in the FFCRA</w:t>
      </w:r>
      <w:r w:rsidR="00862C0C">
        <w:rPr>
          <w:sz w:val="22"/>
          <w:szCs w:val="22"/>
        </w:rPr>
        <w:t xml:space="preserve"> </w:t>
      </w:r>
      <w:r w:rsidR="001F2DE8">
        <w:rPr>
          <w:sz w:val="22"/>
          <w:szCs w:val="22"/>
        </w:rPr>
        <w:t>for reasons 1, 2, and 3 above</w:t>
      </w:r>
      <w:r w:rsidR="001F2DE8" w:rsidRPr="00E87D1F">
        <w:rPr>
          <w:sz w:val="22"/>
          <w:szCs w:val="22"/>
        </w:rPr>
        <w:t>,</w:t>
      </w:r>
      <w:r w:rsidR="00360FF0" w:rsidRPr="00E87D1F">
        <w:rPr>
          <w:sz w:val="22"/>
          <w:szCs w:val="22"/>
        </w:rPr>
        <w:t xml:space="preserve"> subject to a maximum of</w:t>
      </w:r>
      <w:r w:rsidR="001F2DE8" w:rsidRPr="00E87D1F">
        <w:rPr>
          <w:sz w:val="22"/>
          <w:szCs w:val="22"/>
        </w:rPr>
        <w:t xml:space="preserve"> </w:t>
      </w:r>
      <w:r w:rsidRPr="00E87D1F">
        <w:rPr>
          <w:sz w:val="22"/>
          <w:szCs w:val="22"/>
        </w:rPr>
        <w:t xml:space="preserve">$511 per day </w:t>
      </w:r>
      <w:r w:rsidR="0069688C" w:rsidRPr="00E87D1F">
        <w:rPr>
          <w:sz w:val="22"/>
          <w:szCs w:val="22"/>
        </w:rPr>
        <w:t xml:space="preserve">and </w:t>
      </w:r>
      <w:r w:rsidRPr="00E87D1F">
        <w:rPr>
          <w:sz w:val="22"/>
          <w:szCs w:val="22"/>
        </w:rPr>
        <w:t>up to $5,110 per employee</w:t>
      </w:r>
      <w:r w:rsidR="001F2DE8" w:rsidRPr="00E87D1F">
        <w:rPr>
          <w:sz w:val="22"/>
          <w:szCs w:val="22"/>
        </w:rPr>
        <w:t xml:space="preserve">.  For reasons 4, 5, and 6 above, eligible employees will be paid two-thirds of the employee’s regular rate of pay </w:t>
      </w:r>
      <w:r w:rsidR="00862C0C">
        <w:rPr>
          <w:sz w:val="22"/>
          <w:szCs w:val="22"/>
        </w:rPr>
        <w:t xml:space="preserve">as described in the FFCRA </w:t>
      </w:r>
      <w:r w:rsidR="0069688C" w:rsidRPr="00E87D1F">
        <w:rPr>
          <w:sz w:val="22"/>
          <w:szCs w:val="22"/>
        </w:rPr>
        <w:t xml:space="preserve">subject to a maximum of </w:t>
      </w:r>
      <w:r w:rsidRPr="00E87D1F">
        <w:rPr>
          <w:sz w:val="22"/>
          <w:szCs w:val="22"/>
        </w:rPr>
        <w:t xml:space="preserve">$200 per day </w:t>
      </w:r>
      <w:r w:rsidR="0069688C" w:rsidRPr="00E87D1F">
        <w:rPr>
          <w:sz w:val="22"/>
          <w:szCs w:val="22"/>
        </w:rPr>
        <w:t xml:space="preserve">and </w:t>
      </w:r>
      <w:r w:rsidRPr="00E87D1F">
        <w:rPr>
          <w:sz w:val="22"/>
          <w:szCs w:val="22"/>
        </w:rPr>
        <w:t xml:space="preserve">up to $2,000 </w:t>
      </w:r>
      <w:r w:rsidR="001F2DE8" w:rsidRPr="00E87D1F">
        <w:rPr>
          <w:sz w:val="22"/>
          <w:szCs w:val="22"/>
        </w:rPr>
        <w:t>per employee.</w:t>
      </w:r>
    </w:p>
    <w:p w14:paraId="0764AFF3" w14:textId="3CBEB2C7" w:rsidR="00C33817" w:rsidRPr="00421CBC" w:rsidRDefault="00C33817">
      <w:pPr>
        <w:rPr>
          <w:sz w:val="22"/>
          <w:szCs w:val="22"/>
        </w:rPr>
      </w:pPr>
    </w:p>
    <w:p w14:paraId="7ADD4A4A" w14:textId="39693B10" w:rsidR="00C33817" w:rsidRPr="00421CBC" w:rsidRDefault="00C33817">
      <w:pPr>
        <w:rPr>
          <w:sz w:val="22"/>
          <w:szCs w:val="22"/>
        </w:rPr>
      </w:pPr>
      <w:r w:rsidRPr="00421CBC">
        <w:rPr>
          <w:sz w:val="22"/>
          <w:szCs w:val="22"/>
        </w:rPr>
        <w:t xml:space="preserve">Employees may request Paid Sick Leave to cover the 10 days of unpaid leave under E-FMLA </w:t>
      </w:r>
      <w:r w:rsidR="00421CBC" w:rsidRPr="00421CBC">
        <w:rPr>
          <w:sz w:val="22"/>
          <w:szCs w:val="22"/>
        </w:rPr>
        <w:t>when both policies apply in the employee’s situation.  Leave will not carryover to the following calendar year.</w:t>
      </w:r>
    </w:p>
    <w:p w14:paraId="150BAA9C" w14:textId="128598EC" w:rsidR="00421CBC" w:rsidRPr="00421CBC" w:rsidRDefault="00421CBC">
      <w:pPr>
        <w:rPr>
          <w:sz w:val="22"/>
          <w:szCs w:val="22"/>
        </w:rPr>
      </w:pPr>
    </w:p>
    <w:p w14:paraId="2A484CCF" w14:textId="61A90B6B" w:rsidR="00421CBC" w:rsidRDefault="00421CBC">
      <w:pPr>
        <w:rPr>
          <w:sz w:val="22"/>
          <w:szCs w:val="22"/>
        </w:rPr>
      </w:pPr>
    </w:p>
    <w:p w14:paraId="2D27E48F" w14:textId="52F3AF86" w:rsidR="00421CBC" w:rsidRPr="003D611E" w:rsidRDefault="003D611E">
      <w:pPr>
        <w:rPr>
          <w:b/>
          <w:bCs/>
          <w:sz w:val="22"/>
          <w:szCs w:val="22"/>
        </w:rPr>
      </w:pPr>
      <w:r w:rsidRPr="003D611E">
        <w:rPr>
          <w:b/>
          <w:bCs/>
          <w:sz w:val="22"/>
          <w:szCs w:val="22"/>
        </w:rPr>
        <w:t>Applying for Leave</w:t>
      </w:r>
    </w:p>
    <w:p w14:paraId="0F05DA9F" w14:textId="638430EA" w:rsidR="00421CBC" w:rsidRDefault="003D611E">
      <w:pPr>
        <w:rPr>
          <w:sz w:val="22"/>
          <w:szCs w:val="22"/>
        </w:rPr>
      </w:pPr>
      <w:r>
        <w:rPr>
          <w:sz w:val="22"/>
          <w:szCs w:val="22"/>
        </w:rPr>
        <w:t xml:space="preserve">Contact </w:t>
      </w:r>
      <w:r w:rsidR="002C4F67">
        <w:rPr>
          <w:sz w:val="22"/>
          <w:szCs w:val="22"/>
        </w:rPr>
        <w:t xml:space="preserve">the </w:t>
      </w:r>
      <w:r w:rsidR="00382931" w:rsidRPr="00382931">
        <w:rPr>
          <w:sz w:val="22"/>
          <w:szCs w:val="22"/>
          <w:highlight w:val="yellow"/>
        </w:rPr>
        <w:t>[INSERT APPROPRIATE TITLE]</w:t>
      </w:r>
      <w:r>
        <w:rPr>
          <w:sz w:val="22"/>
          <w:szCs w:val="22"/>
        </w:rPr>
        <w:t xml:space="preserve"> for the </w:t>
      </w:r>
      <w:r w:rsidRPr="003D611E">
        <w:rPr>
          <w:i/>
          <w:iCs/>
          <w:sz w:val="22"/>
          <w:szCs w:val="22"/>
        </w:rPr>
        <w:t xml:space="preserve">Paid Sick Leave </w:t>
      </w:r>
      <w:r w:rsidR="005B4688">
        <w:rPr>
          <w:i/>
          <w:iCs/>
          <w:sz w:val="22"/>
          <w:szCs w:val="22"/>
        </w:rPr>
        <w:t>Request Form</w:t>
      </w:r>
      <w:r w:rsidR="005B4688">
        <w:rPr>
          <w:sz w:val="22"/>
          <w:szCs w:val="22"/>
        </w:rPr>
        <w:t xml:space="preserve"> </w:t>
      </w:r>
      <w:r>
        <w:rPr>
          <w:sz w:val="22"/>
          <w:szCs w:val="22"/>
        </w:rPr>
        <w:t xml:space="preserve">attesting to your need for paid sick leave. Complete and return the form as directed.  Given the circumstances, we will not be requiring medical documentation but will accept information you have and want to share.  </w:t>
      </w:r>
    </w:p>
    <w:p w14:paraId="2756A62E" w14:textId="4231EAFB" w:rsidR="00421CBC" w:rsidRDefault="00421CBC">
      <w:pPr>
        <w:rPr>
          <w:sz w:val="22"/>
          <w:szCs w:val="22"/>
        </w:rPr>
      </w:pPr>
    </w:p>
    <w:p w14:paraId="69A04783" w14:textId="77777777" w:rsidR="00421CBC" w:rsidRPr="00421CBC" w:rsidRDefault="00421CBC">
      <w:pPr>
        <w:rPr>
          <w:sz w:val="22"/>
          <w:szCs w:val="22"/>
        </w:rPr>
      </w:pPr>
    </w:p>
    <w:p w14:paraId="4120C106" w14:textId="77777777" w:rsidR="00421CBC" w:rsidRPr="00421CBC" w:rsidRDefault="00421CBC">
      <w:pPr>
        <w:rPr>
          <w:sz w:val="22"/>
          <w:szCs w:val="22"/>
        </w:rPr>
      </w:pPr>
    </w:p>
    <w:p w14:paraId="08733A13" w14:textId="1812292A" w:rsidR="00C33817" w:rsidRPr="00421CBC" w:rsidRDefault="00421CBC">
      <w:pPr>
        <w:rPr>
          <w:sz w:val="22"/>
          <w:szCs w:val="22"/>
        </w:rPr>
      </w:pPr>
      <w:r>
        <w:rPr>
          <w:sz w:val="22"/>
          <w:szCs w:val="22"/>
        </w:rPr>
        <w:t xml:space="preserve">This </w:t>
      </w:r>
      <w:r w:rsidRPr="00421CBC">
        <w:rPr>
          <w:sz w:val="22"/>
          <w:szCs w:val="22"/>
        </w:rPr>
        <w:t xml:space="preserve">policy is in effect until December 31, 2020.  We are monitoring legislation carefully and will modify as needed to remain fully compliant. </w:t>
      </w:r>
    </w:p>
    <w:sectPr w:rsidR="00C33817" w:rsidRPr="00421CBC" w:rsidSect="00E87D1F">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83BF4" w14:textId="77777777" w:rsidR="006B7DFF" w:rsidRDefault="006B7DFF" w:rsidP="00F533F5">
      <w:r>
        <w:separator/>
      </w:r>
    </w:p>
  </w:endnote>
  <w:endnote w:type="continuationSeparator" w:id="0">
    <w:p w14:paraId="78C5863D" w14:textId="77777777" w:rsidR="006B7DFF" w:rsidRDefault="006B7DFF" w:rsidP="00F5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775AF" w14:textId="47574B8A" w:rsidR="00421CBC" w:rsidRDefault="00421CBC">
    <w:pPr>
      <w:pStyle w:val="Footer"/>
    </w:pPr>
    <w:r>
      <w:t xml:space="preserve">E-FMLA &amp; Paid Sick Leave Policy </w:t>
    </w:r>
    <w:r>
      <w:tab/>
    </w:r>
    <w:r>
      <w:tab/>
      <w:t>March 19,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5BBF0" w14:textId="77777777" w:rsidR="006B7DFF" w:rsidRDefault="006B7DFF" w:rsidP="00F533F5">
      <w:r>
        <w:separator/>
      </w:r>
    </w:p>
  </w:footnote>
  <w:footnote w:type="continuationSeparator" w:id="0">
    <w:p w14:paraId="3253F675" w14:textId="77777777" w:rsidR="006B7DFF" w:rsidRDefault="006B7DFF" w:rsidP="00F53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DB189" w14:textId="27399307" w:rsidR="00F533F5" w:rsidRPr="00F533F5" w:rsidRDefault="00F533F5" w:rsidP="00F533F5">
    <w:pPr>
      <w:pStyle w:val="Header"/>
      <w:jc w:val="center"/>
      <w:rPr>
        <w:b/>
        <w:bCs/>
      </w:rPr>
    </w:pPr>
    <w:r w:rsidRPr="00F533F5">
      <w:rPr>
        <w:b/>
        <w:bCs/>
      </w:rPr>
      <w:t>Emergency FMLA &amp; Emergency Paid Sick Leave</w:t>
    </w:r>
    <w:r>
      <w:rPr>
        <w:b/>
        <w:bCs/>
      </w:rPr>
      <w:t xml:space="preserve"> Policy/Posting</w:t>
    </w:r>
  </w:p>
  <w:p w14:paraId="41C0AD09" w14:textId="66CA3F12" w:rsidR="00F533F5" w:rsidRDefault="00F533F5" w:rsidP="00F533F5">
    <w:pPr>
      <w:pStyle w:val="Header"/>
      <w:jc w:val="center"/>
      <w:rPr>
        <w:i/>
        <w:iCs/>
      </w:rPr>
    </w:pPr>
    <w:r w:rsidRPr="00F533F5">
      <w:rPr>
        <w:i/>
        <w:iCs/>
      </w:rPr>
      <w:t>Families First Coronavirus Response Act</w:t>
    </w:r>
  </w:p>
  <w:p w14:paraId="77E272F9" w14:textId="344FCB09" w:rsidR="00F533F5" w:rsidRPr="00F533F5" w:rsidRDefault="00F533F5" w:rsidP="00F533F5">
    <w:pPr>
      <w:pStyle w:val="Header"/>
      <w:jc w:val="center"/>
    </w:pPr>
    <w:r w:rsidRPr="00F533F5">
      <w:t>March 19,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130D5"/>
    <w:multiLevelType w:val="multilevel"/>
    <w:tmpl w:val="425406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F5"/>
    <w:rsid w:val="00022350"/>
    <w:rsid w:val="00025DDE"/>
    <w:rsid w:val="000A262B"/>
    <w:rsid w:val="001D3E3E"/>
    <w:rsid w:val="001F2DE8"/>
    <w:rsid w:val="00257F46"/>
    <w:rsid w:val="002C4F67"/>
    <w:rsid w:val="002D0FF9"/>
    <w:rsid w:val="00310323"/>
    <w:rsid w:val="003572FB"/>
    <w:rsid w:val="00360FF0"/>
    <w:rsid w:val="00365F0B"/>
    <w:rsid w:val="00382931"/>
    <w:rsid w:val="003A03B8"/>
    <w:rsid w:val="003A2481"/>
    <w:rsid w:val="003D611E"/>
    <w:rsid w:val="00421CBC"/>
    <w:rsid w:val="00423E4E"/>
    <w:rsid w:val="004471DC"/>
    <w:rsid w:val="00454CB8"/>
    <w:rsid w:val="004A0386"/>
    <w:rsid w:val="004F0172"/>
    <w:rsid w:val="005874E7"/>
    <w:rsid w:val="005B4688"/>
    <w:rsid w:val="005F35CB"/>
    <w:rsid w:val="006572DE"/>
    <w:rsid w:val="0067230E"/>
    <w:rsid w:val="00692830"/>
    <w:rsid w:val="0069688C"/>
    <w:rsid w:val="006B7DFF"/>
    <w:rsid w:val="006E0E7E"/>
    <w:rsid w:val="006E6B6C"/>
    <w:rsid w:val="006F024C"/>
    <w:rsid w:val="007308C0"/>
    <w:rsid w:val="00765BEB"/>
    <w:rsid w:val="007B2D05"/>
    <w:rsid w:val="007B5615"/>
    <w:rsid w:val="00820984"/>
    <w:rsid w:val="00862C0C"/>
    <w:rsid w:val="00885CCD"/>
    <w:rsid w:val="008A4269"/>
    <w:rsid w:val="008F3E8D"/>
    <w:rsid w:val="0094752A"/>
    <w:rsid w:val="0095418C"/>
    <w:rsid w:val="00A346D9"/>
    <w:rsid w:val="00A40AAF"/>
    <w:rsid w:val="00AC26E0"/>
    <w:rsid w:val="00B53908"/>
    <w:rsid w:val="00C33817"/>
    <w:rsid w:val="00CA4467"/>
    <w:rsid w:val="00D3008D"/>
    <w:rsid w:val="00D95691"/>
    <w:rsid w:val="00E02226"/>
    <w:rsid w:val="00E87D1F"/>
    <w:rsid w:val="00F533F5"/>
    <w:rsid w:val="00FC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972E5"/>
  <w15:chartTrackingRefBased/>
  <w15:docId w15:val="{EFAE4598-E4D6-3540-BE42-B70AEDD9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3F5"/>
    <w:pPr>
      <w:tabs>
        <w:tab w:val="center" w:pos="4680"/>
        <w:tab w:val="right" w:pos="9360"/>
      </w:tabs>
    </w:pPr>
  </w:style>
  <w:style w:type="character" w:customStyle="1" w:styleId="HeaderChar">
    <w:name w:val="Header Char"/>
    <w:basedOn w:val="DefaultParagraphFont"/>
    <w:link w:val="Header"/>
    <w:uiPriority w:val="99"/>
    <w:rsid w:val="00F533F5"/>
  </w:style>
  <w:style w:type="paragraph" w:styleId="Footer">
    <w:name w:val="footer"/>
    <w:basedOn w:val="Normal"/>
    <w:link w:val="FooterChar"/>
    <w:uiPriority w:val="99"/>
    <w:unhideWhenUsed/>
    <w:rsid w:val="00F533F5"/>
    <w:pPr>
      <w:tabs>
        <w:tab w:val="center" w:pos="4680"/>
        <w:tab w:val="right" w:pos="9360"/>
      </w:tabs>
    </w:pPr>
  </w:style>
  <w:style w:type="character" w:customStyle="1" w:styleId="FooterChar">
    <w:name w:val="Footer Char"/>
    <w:basedOn w:val="DefaultParagraphFont"/>
    <w:link w:val="Footer"/>
    <w:uiPriority w:val="99"/>
    <w:rsid w:val="00F533F5"/>
  </w:style>
  <w:style w:type="paragraph" w:styleId="NormalWeb">
    <w:name w:val="Normal (Web)"/>
    <w:basedOn w:val="Normal"/>
    <w:uiPriority w:val="99"/>
    <w:semiHidden/>
    <w:unhideWhenUsed/>
    <w:rsid w:val="00C3381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346D9"/>
    <w:rPr>
      <w:sz w:val="16"/>
      <w:szCs w:val="16"/>
    </w:rPr>
  </w:style>
  <w:style w:type="paragraph" w:styleId="CommentText">
    <w:name w:val="annotation text"/>
    <w:basedOn w:val="Normal"/>
    <w:link w:val="CommentTextChar"/>
    <w:uiPriority w:val="99"/>
    <w:semiHidden/>
    <w:unhideWhenUsed/>
    <w:rsid w:val="00A346D9"/>
    <w:rPr>
      <w:sz w:val="20"/>
      <w:szCs w:val="20"/>
    </w:rPr>
  </w:style>
  <w:style w:type="character" w:customStyle="1" w:styleId="CommentTextChar">
    <w:name w:val="Comment Text Char"/>
    <w:basedOn w:val="DefaultParagraphFont"/>
    <w:link w:val="CommentText"/>
    <w:uiPriority w:val="99"/>
    <w:semiHidden/>
    <w:rsid w:val="00A346D9"/>
    <w:rPr>
      <w:sz w:val="20"/>
      <w:szCs w:val="20"/>
    </w:rPr>
  </w:style>
  <w:style w:type="paragraph" w:styleId="CommentSubject">
    <w:name w:val="annotation subject"/>
    <w:basedOn w:val="CommentText"/>
    <w:next w:val="CommentText"/>
    <w:link w:val="CommentSubjectChar"/>
    <w:uiPriority w:val="99"/>
    <w:semiHidden/>
    <w:unhideWhenUsed/>
    <w:rsid w:val="00A346D9"/>
    <w:rPr>
      <w:b/>
      <w:bCs/>
    </w:rPr>
  </w:style>
  <w:style w:type="character" w:customStyle="1" w:styleId="CommentSubjectChar">
    <w:name w:val="Comment Subject Char"/>
    <w:basedOn w:val="CommentTextChar"/>
    <w:link w:val="CommentSubject"/>
    <w:uiPriority w:val="99"/>
    <w:semiHidden/>
    <w:rsid w:val="00A346D9"/>
    <w:rPr>
      <w:b/>
      <w:bCs/>
      <w:sz w:val="20"/>
      <w:szCs w:val="20"/>
    </w:rPr>
  </w:style>
  <w:style w:type="paragraph" w:styleId="BalloonText">
    <w:name w:val="Balloon Text"/>
    <w:basedOn w:val="Normal"/>
    <w:link w:val="BalloonTextChar"/>
    <w:uiPriority w:val="99"/>
    <w:semiHidden/>
    <w:unhideWhenUsed/>
    <w:rsid w:val="00A346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6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307693">
      <w:bodyDiv w:val="1"/>
      <w:marLeft w:val="0"/>
      <w:marRight w:val="0"/>
      <w:marTop w:val="0"/>
      <w:marBottom w:val="0"/>
      <w:divBdr>
        <w:top w:val="none" w:sz="0" w:space="0" w:color="auto"/>
        <w:left w:val="none" w:sz="0" w:space="0" w:color="auto"/>
        <w:bottom w:val="none" w:sz="0" w:space="0" w:color="auto"/>
        <w:right w:val="none" w:sz="0" w:space="0" w:color="auto"/>
      </w:divBdr>
      <w:divsChild>
        <w:div w:id="240260880">
          <w:marLeft w:val="0"/>
          <w:marRight w:val="0"/>
          <w:marTop w:val="0"/>
          <w:marBottom w:val="0"/>
          <w:divBdr>
            <w:top w:val="none" w:sz="0" w:space="0" w:color="auto"/>
            <w:left w:val="none" w:sz="0" w:space="0" w:color="auto"/>
            <w:bottom w:val="none" w:sz="0" w:space="0" w:color="auto"/>
            <w:right w:val="none" w:sz="0" w:space="0" w:color="auto"/>
          </w:divBdr>
          <w:divsChild>
            <w:div w:id="671762597">
              <w:marLeft w:val="0"/>
              <w:marRight w:val="0"/>
              <w:marTop w:val="0"/>
              <w:marBottom w:val="0"/>
              <w:divBdr>
                <w:top w:val="none" w:sz="0" w:space="0" w:color="auto"/>
                <w:left w:val="none" w:sz="0" w:space="0" w:color="auto"/>
                <w:bottom w:val="none" w:sz="0" w:space="0" w:color="auto"/>
                <w:right w:val="none" w:sz="0" w:space="0" w:color="auto"/>
              </w:divBdr>
              <w:divsChild>
                <w:div w:id="14755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31E5B9D829D440B9F1FC97AEA2D5C2" ma:contentTypeVersion="12" ma:contentTypeDescription="Create a new document." ma:contentTypeScope="" ma:versionID="63ab1b75dde14505c1670aaa684d5279">
  <xsd:schema xmlns:xsd="http://www.w3.org/2001/XMLSchema" xmlns:xs="http://www.w3.org/2001/XMLSchema" xmlns:p="http://schemas.microsoft.com/office/2006/metadata/properties" xmlns:ns3="1a6fc3e8-cb4f-419a-b740-fd27f44521ad" xmlns:ns4="48cd38f3-73c5-4cc2-a291-7ef9c29a46ea" targetNamespace="http://schemas.microsoft.com/office/2006/metadata/properties" ma:root="true" ma:fieldsID="fbf8912824503318b3f5f5c6aea1704c" ns3:_="" ns4:_="">
    <xsd:import namespace="1a6fc3e8-cb4f-419a-b740-fd27f44521ad"/>
    <xsd:import namespace="48cd38f3-73c5-4cc2-a291-7ef9c29a46ea"/>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fc3e8-cb4f-419a-b740-fd27f44521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cd38f3-73c5-4cc2-a291-7ef9c29a46e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CDB9AD-2CE1-479D-8958-EAD3A67BAECF}">
  <ds:schemaRefs>
    <ds:schemaRef ds:uri="http://schemas.microsoft.com/sharepoint/v3/contenttype/forms"/>
  </ds:schemaRefs>
</ds:datastoreItem>
</file>

<file path=customXml/itemProps2.xml><?xml version="1.0" encoding="utf-8"?>
<ds:datastoreItem xmlns:ds="http://schemas.openxmlformats.org/officeDocument/2006/customXml" ds:itemID="{12ACAE1B-0E65-49E4-9B19-798EDB144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fc3e8-cb4f-419a-b740-fd27f44521ad"/>
    <ds:schemaRef ds:uri="48cd38f3-73c5-4cc2-a291-7ef9c29a4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18E9A6-CFF7-4AFF-96C5-A9F7024030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871</Words>
  <Characters>4600</Characters>
  <Application>Microsoft Office Word</Application>
  <DocSecurity>0</DocSecurity>
  <Lines>93</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Kell</dc:creator>
  <cp:keywords/>
  <dc:description/>
  <cp:lastModifiedBy>Kia Howey Dolby</cp:lastModifiedBy>
  <cp:revision>2</cp:revision>
  <dcterms:created xsi:type="dcterms:W3CDTF">2020-04-02T15:21:00Z</dcterms:created>
  <dcterms:modified xsi:type="dcterms:W3CDTF">2020-04-02T15:21:00Z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0x010100C531E5B9D829D440B9F1FC97AEA2D5C2</vt:lpwstr>
  </property>
</Properties>
</file>